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0C" w:rsidRPr="006A7B5B" w:rsidRDefault="0052090C" w:rsidP="00A54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ОТЧЕТ О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Е</w:t>
      </w:r>
    </w:p>
    <w:p w:rsidR="0052090C" w:rsidRPr="006A7B5B" w:rsidRDefault="0052090C" w:rsidP="00A54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 АДМИНИСТРАЦИИ ГОРОДА ЮГОРСКА</w:t>
      </w:r>
    </w:p>
    <w:p w:rsidR="0052090C" w:rsidRPr="006A7B5B" w:rsidRDefault="0052090C" w:rsidP="00A54E7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IV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201</w:t>
      </w:r>
      <w:r>
        <w:rPr>
          <w:rFonts w:ascii="Times New Roman" w:hAnsi="Times New Roman"/>
          <w:b/>
          <w:sz w:val="32"/>
          <w:szCs w:val="32"/>
        </w:rPr>
        <w:t>4</w:t>
      </w:r>
      <w:r w:rsidRPr="006A7B5B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p w:rsidR="0052090C" w:rsidRPr="00385C02" w:rsidRDefault="0052090C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C02">
        <w:rPr>
          <w:rFonts w:ascii="Times New Roman" w:hAnsi="Times New Roman"/>
          <w:b/>
          <w:sz w:val="24"/>
          <w:szCs w:val="24"/>
        </w:rPr>
        <w:t>Деятельность  управления образования по решению вопросов местного значения.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671"/>
        <w:gridCol w:w="2043"/>
        <w:gridCol w:w="8163"/>
      </w:tblGrid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85C02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385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620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0B7F2C" w:rsidRDefault="00A54E75" w:rsidP="000B57D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(2-4 классов в СОШ № 2,  2-3 классов в СОШ № 5) и в 6-дневном – для учащихся 2-11-ых классов.</w:t>
            </w:r>
          </w:p>
          <w:p w:rsidR="00A54E75" w:rsidRPr="000B7F2C" w:rsidRDefault="00A54E75" w:rsidP="000B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 обучающихся общеобразовательных школ  (в т.ч. НОУ «Югорская православная гимназия Сергия Радонежского») имеет тенденцию к росту и составляет </w:t>
            </w:r>
            <w:r w:rsidRPr="000B7F2C">
              <w:rPr>
                <w:rFonts w:ascii="Times New Roman" w:hAnsi="Times New Roman" w:cs="Times New Roman"/>
                <w:b/>
                <w:sz w:val="24"/>
                <w:szCs w:val="24"/>
              </w:rPr>
              <w:t>4 638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(2013- 4 451 чел.)</w:t>
            </w:r>
          </w:p>
          <w:p w:rsidR="00A54E75" w:rsidRPr="000B7F2C" w:rsidRDefault="00A54E75" w:rsidP="000B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Количество классов – комплектов увеличивается с 200 в 2013 году до 203 единиц в 2014 году.</w:t>
            </w:r>
          </w:p>
          <w:p w:rsidR="00A54E75" w:rsidRPr="000B7F2C" w:rsidRDefault="00A54E75" w:rsidP="000B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Четыре учреждения организуют занятия во вторую смену (2013 - 3). Общее количество детей, обучающихся во вторую смену, составляет  667 (14,7%) чел. (в 2013 году- 542 человека – 13%).</w:t>
            </w:r>
          </w:p>
          <w:p w:rsidR="00A54E75" w:rsidRPr="000B7F2C" w:rsidRDefault="00A54E75" w:rsidP="000B57D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На базе МБОУ СОШ № 2 продолжает действовать класс по адаптированным образовательным программам (ранее  по программам специальных коррекционных ОУ)  для детей с ограниченными возможностями здоровья -  14 человек (в 2013/2014 - 15 человек).</w:t>
            </w:r>
          </w:p>
          <w:p w:rsidR="00A54E75" w:rsidRPr="000B7F2C" w:rsidRDefault="00A54E75" w:rsidP="000B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Общее количество детей - инвалидов в общеобразовательных учреждениях составляет 42 человека (в 2013-2014 - 32 чел., 2012/2013 - 28 чел.).</w:t>
            </w:r>
          </w:p>
          <w:p w:rsidR="00A54E75" w:rsidRPr="000B7F2C" w:rsidRDefault="00A54E75" w:rsidP="000B5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 Общее количество 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детей, обучающихся индивидуально на дому составляет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90 чел.</w:t>
            </w:r>
          </w:p>
          <w:p w:rsidR="00A54E75" w:rsidRPr="00385C02" w:rsidRDefault="00A54E75" w:rsidP="00E631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            В 2013-2014 учебном году федеральный государственный образовательный стандарт начального общего образования (далее – ФГОС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НОО) реализуется в штатном режиме – 100% учащихся.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0B7F2C" w:rsidRDefault="00A54E75" w:rsidP="0011131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(44 группы, 1073 ребенка), 6 общеобразовательных учреждений, реализующих программу дошкольного образования (49 групп,  1232 ребенка). Услугой  дошкольного образования охвачено </w:t>
            </w:r>
            <w:r w:rsidRPr="000B7F2C">
              <w:rPr>
                <w:rFonts w:ascii="Times New Roman" w:hAnsi="Times New Roman" w:cs="Times New Roman"/>
                <w:b/>
                <w:sz w:val="24"/>
                <w:szCs w:val="24"/>
              </w:rPr>
              <w:t>2305 детей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4E75" w:rsidRPr="000B7F2C" w:rsidRDefault="00A54E75" w:rsidP="0011131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Охват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.2014 составил  с 3 до 7 лет – 100 % Средняя наполняемость в группах 25 детей. </w:t>
            </w:r>
          </w:p>
          <w:p w:rsidR="00A54E75" w:rsidRPr="000B7F2C" w:rsidRDefault="00A54E75" w:rsidP="0011131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Обеспеченность детского населения от 1 до 7 лет местами в дошкольных образовательных учреждениях составляет 68 места на 100 детей, что составляет 98 % от норматива обеспеченности  местами ДОУ (70 мест на 100 детей).</w:t>
            </w:r>
          </w:p>
          <w:p w:rsidR="00A54E75" w:rsidRPr="000B7F2C" w:rsidRDefault="00A54E75" w:rsidP="00111319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Потребность населения в услугах дошкольного образования составляет  от 0 до 3 лет – </w:t>
            </w:r>
            <w:r w:rsidRPr="000B7F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4E75" w:rsidRPr="000B7F2C" w:rsidRDefault="00A54E75" w:rsidP="001113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С целью увеличения охвата детей дошкольного возраста в городе Югорске в  рамках государственной программы Ханты-Мансийского автономного округа – Югры «Развитие образования в Ханты-Мансийском автономном округе – Югре на 2014-2020 годы»</w:t>
            </w:r>
            <w:r w:rsidRPr="000B7F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ведется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детского сада проектной мощностью 300 мест, в рамках государственно-частного партнерства в 2014 году начато строительство еще  одного детского сад проектной мощностью 300 мест.  </w:t>
            </w:r>
            <w:proofErr w:type="gramEnd"/>
          </w:p>
          <w:p w:rsidR="00A54E75" w:rsidRPr="000B7F2C" w:rsidRDefault="00A54E75" w:rsidP="0011131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педагогической конференции разработана «Дорожная карта по введению Федерального государственного образовательного стандарта  дошкольного образования в образовательных организациях, реализующих основные образовательные программы дошкольного образования»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приказом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образования, 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план-график  введения ФГОС ДО,  </w:t>
            </w:r>
            <w:r w:rsidRPr="000B7F2C">
              <w:rPr>
                <w:rFonts w:ascii="Times New Roman" w:eastAsia="BatangChe" w:hAnsi="Times New Roman" w:cs="Times New Roman"/>
                <w:sz w:val="24"/>
                <w:szCs w:val="24"/>
              </w:rPr>
              <w:t>план</w:t>
            </w:r>
            <w:r w:rsidRPr="000B7F2C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деятельности постоянно действующего семинара «Введение ФГОС ДО в дошкольных образовательных организациях  города Югорска»</w:t>
            </w:r>
            <w:r>
              <w:rPr>
                <w:rFonts w:ascii="Times New Roman" w:eastAsia="HiddenHorzOCR" w:hAnsi="Times New Roman" w:cs="Times New Roman"/>
                <w:sz w:val="24"/>
                <w:szCs w:val="24"/>
              </w:rPr>
              <w:t>.</w:t>
            </w:r>
          </w:p>
          <w:p w:rsidR="00A54E75" w:rsidRPr="000B7F2C" w:rsidRDefault="00A54E75" w:rsidP="00111319">
            <w:pPr>
              <w:tabs>
                <w:tab w:val="left" w:pos="456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образовательных учреждений в мониторинг  условий ФГОС ДО, организована работа с пилотными площадкам ФГОС ДО по вопросам определения направлений деятельности и  разработки 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перспективного плана работы пилотной площадки на 2014-20145 </w:t>
            </w:r>
            <w:proofErr w:type="spell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4E75" w:rsidRPr="000B7F2C" w:rsidRDefault="00A54E75" w:rsidP="00111319">
            <w:pPr>
              <w:pStyle w:val="a4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   заседания  ПМПК. Обследовано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учащихся.</w:t>
            </w:r>
          </w:p>
          <w:p w:rsidR="00A54E75" w:rsidRPr="000B7F2C" w:rsidRDefault="00A54E75" w:rsidP="0011131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F2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>В целях о</w:t>
            </w:r>
            <w:r w:rsidRPr="000B7F2C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рганизации деятельности консультационных пунктов для родителей детей раннего возраста и детей дошкольного возраста,  не посещающих   образовательные учреждения, реализующие программу дошкольного образования,  н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а  базе всех образовательных учреждений функционируют  консультационные пункты в помощь семьям, воспитывающих детей раннего возраста на дому. </w:t>
            </w:r>
            <w:proofErr w:type="gramEnd"/>
          </w:p>
          <w:p w:rsidR="00A54E75" w:rsidRPr="00385C02" w:rsidRDefault="00A54E75" w:rsidP="001113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Консультационная  помощь оказана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B7F2C">
              <w:rPr>
                <w:rFonts w:ascii="Times New Roman" w:hAnsi="Times New Roman" w:cs="Times New Roman"/>
                <w:sz w:val="24"/>
                <w:szCs w:val="24"/>
              </w:rPr>
              <w:t xml:space="preserve"> семьям.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E75" w:rsidRPr="00C3608F" w:rsidRDefault="00A54E75" w:rsidP="00A153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Организована работа по функционированию и развитию сети образовательных  учреждений дополнительного образования детей. </w:t>
            </w:r>
          </w:p>
          <w:p w:rsidR="00A54E75" w:rsidRPr="00C3608F" w:rsidRDefault="00A54E75" w:rsidP="00A153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квартале 2014 учебного года в системе дополнительного образования, подведомственного Управлению образования города Югорска функционировали 3 учреждения, которые обеспечивали реализацию </w:t>
            </w:r>
            <w:proofErr w:type="spellStart"/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предпрофессиональных</w:t>
            </w:r>
            <w:proofErr w:type="spellEnd"/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и </w:t>
            </w:r>
            <w:proofErr w:type="spellStart"/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общеразвивающих</w:t>
            </w:r>
            <w:proofErr w:type="spellEnd"/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образовательных программ: </w:t>
            </w:r>
          </w:p>
          <w:p w:rsidR="00A54E75" w:rsidRPr="00C3608F" w:rsidRDefault="00A54E75" w:rsidP="00A153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1. МБУ ДОД «Детская школа искусств г.Югорска».</w:t>
            </w:r>
          </w:p>
          <w:p w:rsidR="00A54E75" w:rsidRPr="00C3608F" w:rsidRDefault="00A54E75" w:rsidP="00A153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2. МБОУ ДОД «Детская художественная школа».</w:t>
            </w:r>
          </w:p>
          <w:p w:rsidR="00A54E75" w:rsidRPr="00C3608F" w:rsidRDefault="00A54E75" w:rsidP="00A1532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3. МБОУ ДОД детско-юношеский центр «Прометей».</w:t>
            </w:r>
          </w:p>
          <w:p w:rsidR="00A54E75" w:rsidRPr="00C3608F" w:rsidRDefault="00A54E75" w:rsidP="00AA6C7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Охват учащихся учреждений дополнительного образования детей лицензированными направлениями дополнительных общеобразовательных программ на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4 квартал 2014-2015 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учебного года составляет 2142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человека – 34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6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% от общего количества дет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ей в возрасте от 5 до 18 лет, 45,6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% от  всех учащихся общеобразовательных учреждений. </w:t>
            </w:r>
          </w:p>
          <w:p w:rsidR="00A54E75" w:rsidRPr="00C3608F" w:rsidRDefault="00A54E75" w:rsidP="00AA6C76">
            <w:pPr>
              <w:tabs>
                <w:tab w:val="left" w:pos="14"/>
                <w:tab w:val="left" w:pos="1357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Количество детей дошкольного возраста, получающих услуги лицензированными направлениями дополнительных программ составляет 286 человек – 5% общего количества  детей в возрасте от 5 до 18 лет. </w:t>
            </w:r>
          </w:p>
          <w:p w:rsidR="00A54E75" w:rsidRPr="00385C02" w:rsidRDefault="00A54E75" w:rsidP="00F453F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Охват обучающихся программами дополнительного образования в муниципальных бюджетных общеобразовательных учреждениях от общего количества уч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ащихся  составляет 2203 человека – 35,6%, 47,5</w:t>
            </w:r>
            <w:r w:rsidRPr="00C3608F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% от всех учащихся общеобразовательных учреждений.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</w:t>
            </w:r>
            <w:r w:rsidRPr="001C7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охваченных образовательными программами дополнительного образования детей, в общей численности детей и молодежи в возрасте от 5 до 18 лет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составляет 86,1% (в том числе: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ДОУ, УДОД, ОУ, ДЮСШОР «Смена»).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E75" w:rsidRDefault="00A54E75" w:rsidP="0082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 администрации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Югорска от 21.10.2014 № 5597 «Об организации отдыха детей в период осенних каникул в 2014 году   в осенний  период 2014  года лагеря с дневным пребыванием детей организованы на базе  6 муниципальных бюджетных общеобразовательных учреждений города Югорска (таблица 3)</w:t>
            </w:r>
          </w:p>
          <w:p w:rsidR="00A54E75" w:rsidRDefault="00A54E75" w:rsidP="0082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период осенних каникул 2014 года отдыхом было охвачено 570 человек, что составило 100% от планового значения.</w:t>
            </w:r>
          </w:p>
          <w:p w:rsidR="00A54E75" w:rsidRPr="00385C02" w:rsidRDefault="00A54E75" w:rsidP="00F45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Обеспечение кадрами составило 100% из числа работников учреждений-организаторов смен лагерей с дневным пребыванием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процессе работы лагерей с дневным пребыванием детей в период весенних каникулах недостатков  не выявлено.</w:t>
            </w:r>
          </w:p>
        </w:tc>
      </w:tr>
    </w:tbl>
    <w:p w:rsidR="00E63132" w:rsidRDefault="00E63132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132" w:rsidRDefault="00E63132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132" w:rsidRDefault="00E63132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132" w:rsidRDefault="00E63132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3132" w:rsidRDefault="00E63132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090C" w:rsidRPr="00385C02" w:rsidRDefault="0052090C" w:rsidP="005209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C02">
        <w:rPr>
          <w:rFonts w:ascii="Times New Roman" w:hAnsi="Times New Roman"/>
          <w:b/>
          <w:sz w:val="24"/>
          <w:szCs w:val="24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671"/>
        <w:gridCol w:w="2043"/>
        <w:gridCol w:w="8163"/>
      </w:tblGrid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85C02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385C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 – 100%.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B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B6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дошкольного образования</w:t>
            </w:r>
          </w:p>
          <w:p w:rsidR="00A54E75" w:rsidRPr="00385C02" w:rsidRDefault="00A54E75" w:rsidP="00BB61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B6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5C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Предоставление учащимся завтраков и обедов</w:t>
            </w:r>
          </w:p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85C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DA7AD0" w:rsidRDefault="00A54E75" w:rsidP="00BF11AD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AD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обеспечения равного доступа к образованию детей инвалидов,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ограниченными возможностями здоровья с учетом разнообразия особых образовательных потребностей и индивидуальных 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возможностей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A54E75" w:rsidRPr="00DA7AD0" w:rsidRDefault="00A54E75" w:rsidP="00BF11A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муниципального бюджетного общеобразовательного учреждения «Средняя общеобразовательная школа № 3» как базового образовательного учреждения, реализующего основные общеобразовательные программы, обеспечивающие совместное обучение детей с ОВЗ и лиц, не имеющих нарушений развития (организация инклюзивного образования).</w:t>
            </w:r>
          </w:p>
          <w:p w:rsidR="00A54E75" w:rsidRPr="00DA7AD0" w:rsidRDefault="00A54E75" w:rsidP="00BF11A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муниципального бюджетного общеобразовательного учреждения «Лицей им. Г.Ф. </w:t>
            </w:r>
            <w:proofErr w:type="spellStart"/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>» как базового образовательного учреждения, организующего дистанционное обучение для детей инвалидов.</w:t>
            </w:r>
          </w:p>
          <w:p w:rsidR="00A54E75" w:rsidRDefault="00A54E75" w:rsidP="00BF11A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DA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с детьми инвалидами и детьми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4E75" w:rsidRPr="00BF11AD" w:rsidRDefault="00A54E75" w:rsidP="00BF11AD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Количество человек, получивших компенсацию.</w:t>
            </w:r>
            <w:r>
              <w:rPr>
                <w:rFonts w:ascii="Times New Roman" w:hAnsi="Times New Roman"/>
                <w:sz w:val="24"/>
                <w:szCs w:val="24"/>
              </w:rPr>
              <w:t>- 2006 человек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Обеспечение доступа к современным  информационно- коммуникационным технологиям.</w:t>
            </w:r>
          </w:p>
        </w:tc>
      </w:tr>
      <w:tr w:rsidR="00A54E75" w:rsidRPr="00385C02" w:rsidTr="00A54E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A54E75" w:rsidRPr="00385C02" w:rsidRDefault="00A54E75" w:rsidP="00BF4D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E75" w:rsidRPr="00385C02" w:rsidRDefault="00A54E75" w:rsidP="00BF4D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5C02">
              <w:rPr>
                <w:rFonts w:ascii="Times New Roman" w:hAnsi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52090C" w:rsidRPr="00385C02" w:rsidRDefault="0052090C" w:rsidP="005209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C02">
        <w:rPr>
          <w:rFonts w:ascii="Times New Roman" w:hAnsi="Times New Roman"/>
          <w:sz w:val="24"/>
          <w:szCs w:val="24"/>
        </w:rPr>
        <w:t>*** - нарастающим итогом с начала года.</w:t>
      </w:r>
    </w:p>
    <w:p w:rsidR="002B5DE6" w:rsidRDefault="002B5DE6" w:rsidP="002B5DE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Организационные мероприятия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701"/>
        <w:gridCol w:w="3544"/>
        <w:gridCol w:w="4252"/>
      </w:tblGrid>
      <w:tr w:rsidR="002B5DE6" w:rsidTr="008A12E0">
        <w:trPr>
          <w:trHeight w:val="7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AD6498" w:rsidP="00266E68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2B5DE6" w:rsidTr="008A12E0">
        <w:trPr>
          <w:trHeight w:val="39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5DE6" w:rsidTr="008A12E0">
        <w:trPr>
          <w:trHeight w:val="3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0032FC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0032FC">
              <w:rPr>
                <w:rFonts w:ascii="Times New Roman" w:hAnsi="Times New Roman" w:cs="Times New Roman"/>
                <w:sz w:val="24"/>
                <w:szCs w:val="24"/>
              </w:rPr>
              <w:t>профессионального праздника  «День учителя»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0032FC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FC">
              <w:rPr>
                <w:rFonts w:ascii="Times New Roman" w:eastAsia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0032FC" w:rsidRDefault="002B5DE6">
            <w:pPr>
              <w:pStyle w:val="5"/>
              <w:spacing w:line="276" w:lineRule="auto"/>
              <w:rPr>
                <w:b w:val="0"/>
                <w:bCs w:val="0"/>
                <w:sz w:val="24"/>
              </w:rPr>
            </w:pPr>
            <w:r w:rsidRPr="000032FC">
              <w:rPr>
                <w:b w:val="0"/>
                <w:bCs w:val="0"/>
                <w:sz w:val="24"/>
              </w:rPr>
              <w:t xml:space="preserve">заместитель начальника управления образования по функционированию системы образования, </w:t>
            </w:r>
          </w:p>
          <w:p w:rsidR="002B5DE6" w:rsidRPr="000032FC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2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МКУ «Городской методический центр», </w:t>
            </w:r>
            <w:r w:rsidRPr="000032FC">
              <w:rPr>
                <w:rFonts w:ascii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C87100">
            <w:pPr>
              <w:pStyle w:val="5"/>
              <w:spacing w:line="276" w:lineRule="auto"/>
              <w:rPr>
                <w:b w:val="0"/>
                <w:bCs w:val="0"/>
                <w:sz w:val="24"/>
              </w:rPr>
            </w:pPr>
            <w:r w:rsidRPr="000032FC">
              <w:rPr>
                <w:b w:val="0"/>
                <w:bCs w:val="0"/>
                <w:sz w:val="24"/>
              </w:rPr>
              <w:t>Приказ начальника Управления образования</w:t>
            </w:r>
            <w:r w:rsidR="000032FC" w:rsidRPr="000032FC">
              <w:rPr>
                <w:b w:val="0"/>
                <w:bCs w:val="0"/>
                <w:sz w:val="24"/>
              </w:rPr>
              <w:t xml:space="preserve"> от 11.09.2014 № 481</w:t>
            </w:r>
          </w:p>
        </w:tc>
      </w:tr>
      <w:tr w:rsidR="002B5DE6" w:rsidTr="008A12E0">
        <w:trPr>
          <w:trHeight w:val="3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тематических уроков, посвященных Году культуры в РФ (в ОУ)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5"/>
              <w:spacing w:line="276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sz w:val="24"/>
              </w:rPr>
              <w:t>Отдел общего и дополнительного образования детей</w:t>
            </w:r>
          </w:p>
          <w:p w:rsidR="002B5DE6" w:rsidRDefault="002B5DE6">
            <w:pPr>
              <w:pStyle w:val="5"/>
              <w:spacing w:line="276" w:lineRule="auto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Руководители 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DE5EAD">
            <w:pPr>
              <w:pStyle w:val="5"/>
              <w:spacing w:line="276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Информационное письмо Управления образования от 05.12.2014 № 3722 «О плане мероприятий, посвященных проведению Года культуры»</w:t>
            </w:r>
          </w:p>
        </w:tc>
      </w:tr>
      <w:tr w:rsidR="002B5DE6" w:rsidTr="008A12E0">
        <w:trPr>
          <w:trHeight w:val="3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 статистической отчетности  формы № 83-РИК, контрольных списков    образовательных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C87100" w:rsidP="00C87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 прием государстве</w:t>
            </w:r>
            <w:r w:rsidR="00694A41">
              <w:rPr>
                <w:rFonts w:ascii="Times New Roman" w:eastAsia="Times New Roman" w:hAnsi="Times New Roman" w:cs="Times New Roman"/>
                <w:sz w:val="24"/>
                <w:szCs w:val="24"/>
              </w:rPr>
              <w:t>нной  статистической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№ 83-РИК, предоставлен в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ХМАО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контрольные списки    образовательных учреждений, подведомственных Управлению образования приняты в установленные сроки </w:t>
            </w:r>
          </w:p>
        </w:tc>
      </w:tr>
      <w:tr w:rsidR="002B5DE6" w:rsidTr="008A12E0">
        <w:trPr>
          <w:trHeight w:val="6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0032FC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опроса удовлетворенности потребителей качеством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0032FC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0032FC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2FC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C87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FC"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0032FC" w:rsidRPr="000032FC">
              <w:rPr>
                <w:rFonts w:ascii="Times New Roman" w:hAnsi="Times New Roman" w:cs="Times New Roman"/>
                <w:sz w:val="24"/>
                <w:szCs w:val="24"/>
              </w:rPr>
              <w:t>15.10.2014 № 538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добровольного тестирования среди обучающихся 9-11 классов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5D1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13.10.2014 № 533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BF11AD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посвященных Международному Дню пожилых людей (акция «От </w:t>
            </w:r>
            <w:r w:rsidRPr="00BF1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сердца к сердцу»)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BF11AD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1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01 октября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BF11AD" w:rsidRDefault="002B5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1A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</w:t>
            </w:r>
            <w:r w:rsidRPr="00BF1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BF11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Организована деятельность в ОУ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и проведение Городских соревнований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пожарно- прикладному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445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29.09.2014 № 513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городского родительского собрания «Формирование социальной среды, дружественной детям, преодоление социальной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исключённости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0B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13.10.2014 № 534 «О проведении городского родительского собрания»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tabs>
                <w:tab w:val="left" w:pos="5170"/>
                <w:tab w:val="left" w:pos="76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36640">
              <w:rPr>
                <w:rFonts w:ascii="Times New Roman" w:hAnsi="Times New Roman"/>
                <w:bCs/>
                <w:sz w:val="24"/>
                <w:szCs w:val="24"/>
              </w:rPr>
              <w:t>Организация акции «Профессиональные десанты» (встречи специалистов с  учащимися общеобразовательных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социальные партнеры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A15320" w:rsidP="00F4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Профессиональные десанты  по общеобразовательным учреждениям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Приказ начальника Управления образования от 31.10.2014 № 581 «О проведении родительских собраний»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спортивных соревнований «Президентские состязания» среди учащихся 5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23-34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445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21.10.2014 № 544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по шахматам «Белая ладья» среди учащихся 1-7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8-9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EE1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16.09.2014 № 2611</w:t>
            </w:r>
          </w:p>
        </w:tc>
      </w:tr>
      <w:tr w:rsidR="002B5DE6" w:rsidTr="008A12E0">
        <w:trPr>
          <w:trHeight w:val="4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первоначальной постановке обучающихся, юношей 1997 года рождения на воинский учет (профессионально - психологическое обследование, медицинское освидетельствование, оформление и сдача личных дел).</w:t>
            </w:r>
          </w:p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составе призывной комиссии (осеняя призывная компания)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2B5DE6" w:rsidRDefault="002B5DE6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3A" w:rsidRDefault="00EE1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28.10.2014 № 3064</w:t>
            </w:r>
          </w:p>
          <w:p w:rsidR="00EE183A" w:rsidRDefault="00EE1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5DE6" w:rsidRDefault="00EE1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14.07.2014 № 2176</w:t>
            </w:r>
          </w:p>
        </w:tc>
      </w:tr>
      <w:tr w:rsidR="00A15320" w:rsidTr="008A12E0">
        <w:trPr>
          <w:trHeight w:val="6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 xml:space="preserve">Ярмарка профессий (презентуют профессии работодатели для организации социальной практики уч-ся 10 </w:t>
            </w:r>
            <w:proofErr w:type="spellStart"/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6640">
              <w:rPr>
                <w:rFonts w:ascii="Times New Roman" w:hAnsi="Times New Roman" w:cs="Times New Roman"/>
                <w:sz w:val="24"/>
                <w:szCs w:val="24"/>
              </w:rPr>
              <w:t xml:space="preserve">.; ЮПК – для 9-х </w:t>
            </w:r>
            <w:proofErr w:type="spellStart"/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. для организации профессиональных проб)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22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10.10.2014 № 529 «О проведении городского мероприятия «Ярмарка профессий»</w:t>
            </w:r>
          </w:p>
        </w:tc>
      </w:tr>
      <w:tr w:rsidR="00A15320" w:rsidTr="008A12E0">
        <w:trPr>
          <w:trHeight w:val="1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городских конкурсов презентаций по итогам социальных практик и профессиональных проб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</w:t>
            </w: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09.12.2014 № 672</w:t>
            </w:r>
          </w:p>
        </w:tc>
      </w:tr>
      <w:tr w:rsidR="00A15320" w:rsidTr="008A12E0">
        <w:trPr>
          <w:trHeight w:val="1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 заседания  городской  службы по профессиональной ориентации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</w:t>
            </w:r>
            <w:proofErr w:type="spellStart"/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15.10.2014 Тема: Подготовка к Ярмарке профессий.</w:t>
            </w:r>
          </w:p>
        </w:tc>
      </w:tr>
      <w:tr w:rsidR="00A15320" w:rsidTr="008A12E0">
        <w:trPr>
          <w:trHeight w:val="1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стола: «Создание условий для предоставления новых форм открытого дополнительного  образования для детей с особыми потребностями»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F45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Перенесено на </w:t>
            </w:r>
            <w:r w:rsidR="00F453F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15320" w:rsidTr="008A12E0">
        <w:trPr>
          <w:trHeight w:val="5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27.10.2014 562 «О поощрении»</w:t>
            </w:r>
          </w:p>
        </w:tc>
      </w:tr>
      <w:tr w:rsidR="00A15320" w:rsidTr="008A12E0">
        <w:trPr>
          <w:trHeight w:val="5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детских общественных объединений  (номинация «Лидер ученического самоуправления»)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22.10.2014 № 545</w:t>
            </w:r>
          </w:p>
        </w:tc>
      </w:tr>
      <w:tr w:rsidR="00A15320" w:rsidTr="008A12E0">
        <w:trPr>
          <w:trHeight w:val="5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региональных олимпиадах школьников (дистанционный режим)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6A17C9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Управления образования от 17.10.2014 № 02-11/2-2983</w:t>
            </w:r>
          </w:p>
        </w:tc>
      </w:tr>
      <w:tr w:rsidR="00A15320" w:rsidTr="008A12E0">
        <w:trPr>
          <w:trHeight w:val="9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 </w:t>
            </w:r>
            <w:proofErr w:type="gramStart"/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информированию  выпускников  общеобразовательных учреждений о  Порядке  целевого  обучения  на педагогические специальности в   педагогические ВУЗы автономного округа по направлению</w:t>
            </w:r>
            <w:proofErr w:type="gramEnd"/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«Образование и педагогика»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DE5EAD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r w:rsidRPr="00E835E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общешкольные родительские собрания, представлена информация (</w:t>
            </w:r>
            <w:proofErr w:type="spellStart"/>
            <w:r w:rsidRPr="00E835E5">
              <w:rPr>
                <w:rFonts w:ascii="Times New Roman" w:eastAsia="Times New Roman" w:hAnsi="Times New Roman" w:cs="Times New Roman"/>
                <w:sz w:val="24"/>
                <w:szCs w:val="24"/>
              </w:rPr>
              <w:t>ООиДОД</w:t>
            </w:r>
            <w:proofErr w:type="spellEnd"/>
            <w:r w:rsidRPr="00E835E5">
              <w:rPr>
                <w:rFonts w:ascii="Times New Roman" w:eastAsia="Times New Roman" w:hAnsi="Times New Roman" w:cs="Times New Roman"/>
                <w:sz w:val="24"/>
                <w:szCs w:val="24"/>
              </w:rPr>
              <w:t>) Приказ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 от 31.10.2014 № 581 «О проведении родительских собраний»</w:t>
            </w:r>
          </w:p>
        </w:tc>
      </w:tr>
      <w:tr w:rsidR="00A15320" w:rsidTr="008A12E0">
        <w:trPr>
          <w:trHeight w:val="9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психолого-медико-педагогической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1,8,15,22,29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 и дополнительного образования детей,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636640" w:rsidP="008A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E35F92">
              <w:rPr>
                <w:rFonts w:ascii="Times New Roman" w:eastAsia="Times New Roman" w:hAnsi="Times New Roman" w:cs="Times New Roman"/>
                <w:sz w:val="24"/>
                <w:szCs w:val="24"/>
              </w:rPr>
              <w:t>15.10.2014</w:t>
            </w:r>
          </w:p>
        </w:tc>
      </w:tr>
      <w:tr w:rsidR="00A15320" w:rsidTr="008A12E0">
        <w:trPr>
          <w:trHeight w:val="8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деятельности рабочей группы «Развитие негосударственного сектора дошкольного образования»</w:t>
            </w:r>
          </w:p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0A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от 25.09.2014  по созданию условий для развития НСДО. </w:t>
            </w:r>
          </w:p>
          <w:p w:rsidR="00A15320" w:rsidRDefault="00A15320" w:rsidP="000A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 об утверждении дорожной карты «Развитие негосударственного сектора дошкольного образования»</w:t>
            </w:r>
          </w:p>
          <w:p w:rsidR="00A15320" w:rsidRDefault="00A15320" w:rsidP="000A2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отделом надзорной деятельности по вопросу получения заключения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(письмо начальника УО от  10.10.2014 № 02-11/2-2923)</w:t>
            </w:r>
          </w:p>
        </w:tc>
      </w:tr>
      <w:tr w:rsidR="00A15320" w:rsidTr="008A12E0">
        <w:trPr>
          <w:trHeight w:val="5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спортивных соревнований по волейболу среди работников  образовательных учреждений города Югорска  3х 3</w:t>
            </w:r>
          </w:p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EE1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23.10.2014 № 3026</w:t>
            </w:r>
          </w:p>
        </w:tc>
      </w:tr>
      <w:tr w:rsidR="00A15320" w:rsidTr="008A12E0">
        <w:trPr>
          <w:trHeight w:val="5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C75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20.10.2014 № 503 «О заседании Экспертной комиссии Управления образования», приказ начальника Управления образования от 21.11.2014 № 631 «Об утверждении решения       экспертной комиссии»</w:t>
            </w:r>
          </w:p>
        </w:tc>
      </w:tr>
      <w:tr w:rsidR="00A15320" w:rsidTr="008A12E0">
        <w:trPr>
          <w:trHeight w:val="5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2963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состоялось 11.12.2014 (протокол от 11.12.2014)</w:t>
            </w:r>
          </w:p>
        </w:tc>
      </w:tr>
      <w:tr w:rsidR="00A15320" w:rsidTr="008A12E0">
        <w:trPr>
          <w:trHeight w:val="5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проведения  муниципального конкурса «Педагог года города Югорска»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20 - 31октября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24.10.2014 № 540 «О проведении второго и третьего туров муниципального конкурса «Педагог года города Югорска»</w:t>
            </w:r>
          </w:p>
        </w:tc>
      </w:tr>
      <w:tr w:rsidR="00A15320" w:rsidTr="008A12E0">
        <w:trPr>
          <w:trHeight w:val="42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 проведения муниципального конкурса «Педагог года города Югорска»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1 - 11ноября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центр», заместитель начальника Управления образования по инновационной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F20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07.11.2014 № 594 «О победителях и лауреатах муниципального конкурса «Педагог года города Югорска» в 2014 – 2015 учебном году»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Коллегия Управления образования «Развитие государственно - общественного управления образованием»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МБОУ «Лицей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им.Г.Ф.Атякшева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AB7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26.11.2014 № 636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3-го среза «Дельта - тестирования» в МБОУ «Лицей им. Г.Ф. Атякшева», МБОУ «Средняя общеобразовательная школа № 3», МБОУ «Средняя общеобразовательная школа № 5»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21.11.2014 № 629 «О мониторинге интеллектуального прогресса учащихся в мышлении и понимании на материалах учебных предметов».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Профильной школы для 9 -10 классов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DE5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 от 17.10.2014 № 543 "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организации встречи  представителей </w:t>
            </w:r>
            <w:proofErr w:type="spell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учащимися 11-х классов"</w:t>
            </w:r>
            <w:proofErr w:type="gramStart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>т 30.09.2014 № 515 " О проведении учебной сессии"</w:t>
            </w:r>
          </w:p>
        </w:tc>
      </w:tr>
      <w:tr w:rsidR="00A15320" w:rsidTr="008A12E0">
        <w:trPr>
          <w:trHeight w:val="8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окружной Научной сессии старшеклассников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Ханты –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Мансийск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266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C46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28.10.2014 № 565 " Об участии в научной сессии старшеклассников автономного округа в 2014 году"</w:t>
            </w:r>
          </w:p>
        </w:tc>
      </w:tr>
      <w:tr w:rsidR="00A15320" w:rsidTr="008A12E0">
        <w:trPr>
          <w:trHeight w:val="8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«Президентские спортивные игры»  учащиеся 2002-2003 года 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C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11.11.2014 № 604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спортивных соревнований «Президентские состязания» среди  учащихся 7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28.10.2014 № 569</w:t>
            </w:r>
          </w:p>
        </w:tc>
      </w:tr>
      <w:tr w:rsidR="00A15320" w:rsidTr="008A12E0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Открытие муниципального этапа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16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МБОУ «Лицей им. Г.Ф. Атякшева»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C46"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07.11.2014 № 592 " О проведении городского мероприятия "Открытие муниципального этапа всероссийской олимпиады школьников"</w:t>
            </w:r>
          </w:p>
        </w:tc>
      </w:tr>
      <w:tr w:rsidR="00A15320" w:rsidTr="008A12E0">
        <w:trPr>
          <w:trHeight w:val="61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и формирования здорового образа жизни «Подросток и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 28.11.2014 № 637 «О проведении декады правовых знаний и здорового образа жизни «Подросток и закон»</w:t>
            </w:r>
          </w:p>
        </w:tc>
      </w:tr>
      <w:tr w:rsidR="00A15320" w:rsidTr="008A12E0">
        <w:trPr>
          <w:trHeight w:val="7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 «Подросток и закон» (для старшеклассников)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 28.11.2014 № 637 «О проведении декады правовых знаний и здорового образа жизни «Подросток и закон»</w:t>
            </w:r>
          </w:p>
        </w:tc>
      </w:tr>
      <w:tr w:rsidR="00A15320" w:rsidTr="008A12E0">
        <w:trPr>
          <w:trHeight w:val="15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окружном слете лидеров ученического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5D1AC7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от 03.12.2014 № 651 «Об участии в окружном конкурсе лидеров молодежных и руководителей детских и молодежных общественных объединений «Лидер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поддержке одаренных детей и молодежи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6A17C9" w:rsidRDefault="00A15320" w:rsidP="006A1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письмо Управления образования от 01.12.2014 № 02-11/2-3328</w:t>
            </w:r>
          </w:p>
        </w:tc>
      </w:tr>
      <w:tr w:rsidR="00A15320" w:rsidTr="008A12E0">
        <w:trPr>
          <w:trHeight w:val="11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на выявление позитивного опыта диалога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23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0B5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12.12.2014 № 681 «Об итогах конкурса среди образовательных учреждений на выявление позитивного опыта диалога культур»</w:t>
            </w:r>
          </w:p>
        </w:tc>
      </w:tr>
      <w:tr w:rsidR="00A15320" w:rsidTr="008A12E0">
        <w:trPr>
          <w:trHeight w:val="49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tabs>
                <w:tab w:val="left" w:pos="5170"/>
                <w:tab w:val="left" w:pos="76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участия в окружной выставке-форуме «Профессиональная ориентация как инструмент жизненного самоопределения  молодежи» г. </w:t>
            </w:r>
            <w:proofErr w:type="gramStart"/>
            <w:r w:rsidRPr="00636640">
              <w:rPr>
                <w:rFonts w:ascii="Times New Roman" w:hAnsi="Times New Roman"/>
                <w:bCs/>
                <w:sz w:val="24"/>
                <w:szCs w:val="24"/>
              </w:rPr>
              <w:t xml:space="preserve">Ханты - </w:t>
            </w:r>
            <w:proofErr w:type="spellStart"/>
            <w:r w:rsidRPr="006366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Мансийск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детей, общеобразовательные </w:t>
            </w: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07.11.2014 </w:t>
            </w:r>
            <w:r w:rsidR="0079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593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участии в выставке-форуме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2014». Представлен доклад.</w:t>
            </w:r>
          </w:p>
        </w:tc>
      </w:tr>
      <w:tr w:rsidR="00A15320" w:rsidTr="008A12E0">
        <w:trPr>
          <w:trHeight w:val="7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Городских соревнований по баскетболу 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C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21.10.2014 №3006</w:t>
            </w:r>
          </w:p>
        </w:tc>
      </w:tr>
      <w:tr w:rsidR="00A15320" w:rsidTr="008A12E0">
        <w:trPr>
          <w:trHeight w:val="6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по шахматам среди работников образовательных  учреждений г.Югорска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C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14.11.2014 №  3194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участия в окружном слете волонтеров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МБОУ «Лицей им.Г.Ф. Атякшева»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505C1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от 03.12.2014 № 651 «Об участии в окружном конкурсе лидеров молодежных и руководителей детских и молодежных общественных объединений «Лидер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участия в окружном фестивале школьных СМИ «</w:t>
            </w:r>
            <w:proofErr w:type="spellStart"/>
            <w:r w:rsidRPr="00636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СМИшка</w:t>
            </w:r>
            <w:proofErr w:type="spellEnd"/>
            <w:r w:rsidRPr="00636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2014»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Общеобразовательные 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Приняли участие представители  МБОУ «Лицей им. Г.Ф.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Атякшева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(1 место), МБОУ «СОШ 6» (1 место)</w:t>
            </w:r>
          </w:p>
        </w:tc>
      </w:tr>
      <w:tr w:rsidR="00A15320" w:rsidTr="008A12E0">
        <w:trPr>
          <w:trHeight w:val="40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участия школьников в открытой дистанционной олимпиаде по экономике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Общеобразовательные 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E35F92" w:rsidP="00E35F92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не</w:t>
            </w:r>
            <w:r w:rsid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проводилась </w:t>
            </w:r>
            <w:r w:rsid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</w:p>
        </w:tc>
      </w:tr>
      <w:tr w:rsidR="00A15320" w:rsidTr="008A12E0">
        <w:trPr>
          <w:trHeight w:val="3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участия в окружной выставке научно-технического творчества </w:t>
            </w:r>
            <w:proofErr w:type="gramStart"/>
            <w:r w:rsidRPr="00636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6366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«Юные техники - будущее инновационной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Общеобразовательные 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07.11.2014 </w:t>
            </w:r>
            <w:r w:rsidR="0079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593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участии в выставке-форуме «Образование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2014». Представлен доклад. 2 участника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ипломы 1,2 степени.</w:t>
            </w:r>
          </w:p>
        </w:tc>
      </w:tr>
      <w:tr w:rsidR="00A15320" w:rsidTr="008A12E0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4508EF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8EF">
              <w:rPr>
                <w:rFonts w:ascii="Times New Roman" w:hAnsi="Times New Roman" w:cs="Times New Roman"/>
                <w:sz w:val="24"/>
                <w:szCs w:val="24"/>
              </w:rPr>
              <w:t>Круглый стол «Актуальные вопросы развития частного партнерства в системе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4508EF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8E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4508EF" w:rsidRDefault="00A1532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8E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детей; Общеобразовательные учреждения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DB7592" w:rsidRDefault="00DB7592" w:rsidP="00505C1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5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совещания от 02.12.2014</w:t>
            </w:r>
          </w:p>
        </w:tc>
      </w:tr>
      <w:tr w:rsidR="00A15320" w:rsidTr="008A12E0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 окружной научной конференции молодых исследователей научно-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социальной программы «Шаг в будущее»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27.10.2014 № 564 "</w:t>
            </w:r>
            <w:r w:rsidRPr="00925C46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25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участии в XIX окружной научной конференции молодых исследователей "Шаг в будущее" в 2014 году"</w:t>
            </w:r>
          </w:p>
        </w:tc>
      </w:tr>
      <w:tr w:rsidR="00A15320" w:rsidTr="008A12E0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деятельности Управления образования по подготовке к проверке Службой по контролю и надзору в сфере образования ХМАО -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25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181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совещание 26.11.2014, на котором определен алгоритм действий по подготовке к проверке</w:t>
            </w:r>
          </w:p>
        </w:tc>
      </w:tr>
      <w:tr w:rsidR="00A15320" w:rsidTr="008A12E0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рабочей группы «Развитие негосударственного сектора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0A2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отделом надзорной деятельности по вопросу получения заключения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(письмо начальника УО от  25.11.2014 № 02-11/2-3277).</w:t>
            </w:r>
          </w:p>
          <w:p w:rsidR="00A15320" w:rsidRDefault="00A15320" w:rsidP="008A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="008A12E0">
              <w:rPr>
                <w:rFonts w:ascii="Times New Roman" w:eastAsia="Times New Roman" w:hAnsi="Times New Roman" w:cs="Times New Roman"/>
                <w:sz w:val="24"/>
                <w:szCs w:val="24"/>
              </w:rPr>
              <w:t>инд. предпринимателей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оказывающих услуги в сфере дошкольного образования.</w:t>
            </w:r>
          </w:p>
        </w:tc>
      </w:tr>
      <w:tr w:rsidR="00A15320" w:rsidTr="008A12E0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DB7592" w:rsidRDefault="00A1532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92"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городской олимпиады по изобразительному искусству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DB7592" w:rsidRDefault="00A1532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5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DB7592" w:rsidRDefault="00A1532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92">
              <w:rPr>
                <w:rFonts w:ascii="Times New Roman" w:hAnsi="Times New Roman" w:cs="Times New Roman"/>
                <w:sz w:val="24"/>
                <w:szCs w:val="24"/>
              </w:rPr>
              <w:t>ДХШ, 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DB7592" w:rsidRDefault="00DB7592" w:rsidP="00DB75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B7592">
              <w:rPr>
                <w:rFonts w:ascii="Times New Roman" w:hAnsi="Times New Roman"/>
                <w:bCs/>
                <w:sz w:val="24"/>
                <w:szCs w:val="24"/>
              </w:rPr>
              <w:t>26.11.2014 № 634 «О проведении городской олимпиады по изобразительному искусству»</w:t>
            </w:r>
          </w:p>
        </w:tc>
      </w:tr>
      <w:tr w:rsidR="00A15320" w:rsidTr="008A12E0">
        <w:trPr>
          <w:trHeight w:val="4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региональном конкурсе-выставке детского рисунка «Улыбки Севера»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ДХШ, 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31.10.2014 № 582</w:t>
            </w:r>
          </w:p>
        </w:tc>
      </w:tr>
      <w:tr w:rsidR="00A15320" w:rsidTr="008A12E0">
        <w:trPr>
          <w:cantSplit/>
          <w:trHeight w:val="1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12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педагогической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127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3,10,17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F97DB3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F97DB3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заседания № 22 от 05.11.2014 (обследован 1 обучающийся), протокол № 23 от 26.11.2014 (обследован 1 ребенок).</w:t>
            </w:r>
          </w:p>
        </w:tc>
      </w:tr>
      <w:tr w:rsidR="00A15320" w:rsidTr="008A12E0">
        <w:trPr>
          <w:trHeight w:val="27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Экспертной 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по инновационной деятельности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Заявок от образовательных учреждений на проведение экспертизы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материалов не поступало.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B2561A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мероприятий месячника по профилактике ВИЧ-инфекции, приуроченные к 1 декабря – дню борьбы со </w:t>
            </w:r>
            <w:proofErr w:type="spellStart"/>
            <w:r w:rsidRPr="00B2561A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B2561A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1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B2561A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1A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05.12.2014 № 666 «О проведении месячника по профилактике ВИЧ/СПИДа в городе Югорске»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C00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28.11.2014 № 638 «О проведении итогового сочинения (изложения) в 2014 – 2015 учебном году». Участников 191, из них 1 – ВПЛ, 1 – ребенок-инвалид, изложение. «Зачет» - 189 (99%). 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спортивных соревнований «Президентские состязания»  среди учащихся 6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14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 02.12.2014 № 644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DE5EAD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sz w:val="24"/>
                <w:szCs w:val="24"/>
              </w:rPr>
              <w:t>Закрытие муниципального этапа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DE5EAD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DE5EAD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EA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детей; </w:t>
            </w:r>
            <w:r w:rsidRPr="00DE5EA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«Средняя общеобразовательная школа № 2»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DE5EAD" w:rsidRDefault="00A15320" w:rsidP="00DE5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04.12.2014 №  659 «О финансировании»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спортивных соревнований «Президентские спортивные игры»2000-2001  года 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21.11.2014 № 640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Новогодних веселых стартов среди работников муниципальных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7B3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 от 03.12.2014 № 654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Новогодних встреч с главой города одаренных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B256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 от 10.12.2014 № 675 «О проведении новогодних мероприятий для одаренных детей»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hAnsi="Times New Roman" w:cs="Times New Roman"/>
                <w:sz w:val="24"/>
                <w:szCs w:val="24"/>
              </w:rPr>
              <w:t>Выезд детей на Новогодний бал с участием Губернатора ХМАО-Югры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A17C9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</w:t>
            </w:r>
            <w:r w:rsidRPr="006A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6A17C9" w:rsidRDefault="00A15320" w:rsidP="0020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17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Направлена заявка на запрос </w:t>
            </w:r>
            <w:proofErr w:type="spellStart"/>
            <w:r w:rsidRPr="006A17C9">
              <w:rPr>
                <w:rFonts w:ascii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 w:rsidRPr="006A17C9">
              <w:rPr>
                <w:rFonts w:ascii="Times New Roman" w:hAnsi="Times New Roman" w:cs="Times New Roman"/>
                <w:sz w:val="24"/>
                <w:szCs w:val="24"/>
              </w:rPr>
              <w:t xml:space="preserve"> от 09.12.2014 </w:t>
            </w:r>
          </w:p>
        </w:tc>
      </w:tr>
      <w:tr w:rsidR="00A15320" w:rsidTr="008A12E0">
        <w:trPr>
          <w:trHeight w:val="5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Городской конкурс «Символ года»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28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20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 от 08.12.2014 № 668 «О проведении выставки-конкурса творческих работ из бросового материала «Символ года»</w:t>
            </w:r>
          </w:p>
        </w:tc>
      </w:tr>
      <w:tr w:rsidR="00A15320" w:rsidTr="008A12E0">
        <w:trPr>
          <w:trHeight w:val="6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родительское собрание «Профильная школа как эффективное средство внедрения федеральных государственных стандартов среднего общего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декабря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Перенесено на февраль 2015</w:t>
            </w:r>
          </w:p>
        </w:tc>
      </w:tr>
      <w:tr w:rsidR="00A15320" w:rsidTr="008A12E0">
        <w:trPr>
          <w:trHeight w:val="2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детских проектов  и программ по межкультурному воспитанию детей и молодежи.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15.12.2014 № 685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9 от 02.12.2014, № 10 от 08.12.2014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образовательными учреждениями по формированию  заявки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потребности  образовательного учреждения в педагогических кадрах высшего  образования в рамках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19.12.2014 № 02-11/2-3513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127D09" w:rsidRDefault="00A15320" w:rsidP="008A12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от 11.12.2014 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подготовке образовательных учреждений к новому 2015-2016 учебному году (по отдельному перечню мероприятий)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25 декабря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D1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29.12.2014 </w:t>
            </w:r>
          </w:p>
        </w:tc>
      </w:tr>
      <w:tr w:rsidR="00A15320" w:rsidTr="008A12E0">
        <w:trPr>
          <w:trHeight w:val="40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  городской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педагогической комиссии.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3,10,17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 w:rsidP="008A12E0">
            <w:pPr>
              <w:spacing w:after="0" w:line="240" w:lineRule="auto"/>
              <w:ind w:right="-3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общего и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127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Заявок на обследование детей от образовательных учреждений не поступало</w:t>
            </w:r>
          </w:p>
        </w:tc>
      </w:tr>
    </w:tbl>
    <w:p w:rsidR="002B5DE6" w:rsidRDefault="002B5DE6" w:rsidP="002B5DE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Контрольно – аналитическая работа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701"/>
        <w:gridCol w:w="3544"/>
        <w:gridCol w:w="4252"/>
      </w:tblGrid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DE6" w:rsidTr="008A12E0">
        <w:trPr>
          <w:trHeight w:val="30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 w:rsidP="002B5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октября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181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01.10.2014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аналитической информации по показателям эффективности и результативности деятельности Управления образования за 9 месяцев 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D112C2" w:rsidP="009A0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29.12.2014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статистического отчета по форме  ОШ-9 (сведения о  </w:t>
            </w:r>
            <w:proofErr w:type="spellStart"/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допрофессиональной</w:t>
            </w:r>
            <w:proofErr w:type="spellEnd"/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профессиональной  подготовке обучающихся 8-11 классов в учреждении, реализующем программы общего образования)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 xml:space="preserve"> до 2 октября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3664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05.10.2014</w:t>
            </w:r>
          </w:p>
        </w:tc>
      </w:tr>
      <w:tr w:rsidR="00A15320" w:rsidTr="008A12E0">
        <w:trPr>
          <w:trHeight w:val="109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выполнении Плана мероприятий администрации города Югорска  по реализации основных положений Послания Президента Российской Федерации Федеральному Собранию Российской Федерации от 12 декабря 2013 года на 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октября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18186E" w:rsidRDefault="00A15320" w:rsidP="00A153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и направлен в УЭП 01.10.2014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Плановая комплексная проверка общеобразовательных учреждений по вопросам: 1.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требований Федерального закона от 24.06.1999 № 120 – ФЗ «Об основах системы профилактики безнадзорности и правонарушений несовершеннолетних» в рамках полномочий общеобразовательных учреждений.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 ст. 13.3. Федерального закона от 25.12.2008 № 273-ФЗ « 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 w:rsidP="008A1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09.10.2014 № 527»О проведении плановой комплексной проверки», приказ от 17.11.2014 № 616</w:t>
            </w:r>
            <w:r w:rsidR="008A1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(изменениями от 12.12.2014 № 682) «О результатах плановой комплексной проверки»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изменений в перечень показателей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осуществления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независимой оценки качества работы муниципальных образовательных учреждений города Югорска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D63E8A" w:rsidRDefault="00A15320" w:rsidP="00D63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</w:t>
            </w:r>
            <w:r w:rsidRPr="00D63E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22.12.2014 №  711 «</w:t>
            </w:r>
            <w:r w:rsidRPr="00D63E8A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</w:t>
            </w:r>
          </w:p>
          <w:p w:rsidR="00A15320" w:rsidRPr="00D63E8A" w:rsidRDefault="00A15320" w:rsidP="00D63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порядке проведения  оценки качества образовательной деятельностимуниципальных образовательных учреждений, </w:t>
            </w:r>
          </w:p>
          <w:p w:rsidR="00A15320" w:rsidRPr="00D63E8A" w:rsidRDefault="00A15320" w:rsidP="00D63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3E8A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подведомственных Управлению образования</w:t>
            </w:r>
            <w:proofErr w:type="gramStart"/>
            <w:r w:rsidRPr="00D63E8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63E8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D63E8A">
              <w:rPr>
                <w:rFonts w:ascii="Times New Roman" w:hAnsi="Times New Roman" w:cs="Times New Roman"/>
                <w:sz w:val="24"/>
                <w:szCs w:val="24"/>
              </w:rPr>
              <w:t>а 2014-2015 учебный год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отчета о кадровом обеспечении образовательного процесса на начало 2014-2015 учебного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записка подана начальнику Управления образования</w:t>
            </w:r>
          </w:p>
        </w:tc>
      </w:tr>
      <w:tr w:rsidR="00A15320" w:rsidTr="008A12E0">
        <w:trPr>
          <w:trHeight w:val="8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51405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405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аналитической информации об</w:t>
            </w:r>
            <w:r w:rsidRPr="0065140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обучающихся, состоящих на разных видах учета за 9 месяцев текущего года, в сравнении с аналогичным периодом прошлого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51405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405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51405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40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на 01.10.2014</w:t>
            </w:r>
          </w:p>
        </w:tc>
      </w:tr>
      <w:tr w:rsidR="00A15320" w:rsidTr="008A12E0">
        <w:trPr>
          <w:trHeight w:val="30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320" w:rsidTr="008A12E0">
        <w:trPr>
          <w:trHeight w:val="6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8264A6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доклада о развитии спортивных классов с целью транслирования опыта в муниципальные образования автономного округа для выступления на заседании государственно-общественного совета по дополнительному образованию детей</w:t>
            </w:r>
            <w:proofErr w:type="gramStart"/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бщему и профессиональному образованию Ханты – Мансийского автономного округа -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8264A6" w:rsidRDefault="008264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A15320"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15320"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ноября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8264A6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82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представлен на совещании руководителей 6.11.2014</w:t>
            </w:r>
          </w:p>
        </w:tc>
      </w:tr>
      <w:tr w:rsidR="00A15320" w:rsidTr="008A12E0">
        <w:trPr>
          <w:trHeight w:val="69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удовлетворенности потребителей качеством предоставляемых муниципальных услуг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от 16.12.2014 № 691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Плановая комплексная проверка образовательных учреждений, реализующих основную общеобразовательную программу дошкольного образования по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требований стандарта услуги «Зачисление детей в образовательные учреждения, реализующие основную образовательную программу дошкольного образования»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 ст. 13.3. Федерального закона от 25.12.2008 № 273-ФЗ « О противодействии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Перенос на январь-февраль</w:t>
            </w:r>
          </w:p>
        </w:tc>
      </w:tr>
      <w:tr w:rsidR="00A15320" w:rsidTr="008A12E0">
        <w:trPr>
          <w:trHeight w:val="2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выполнения ОУ планов подготовки к ГИА по программам основного и среднего общего образования за 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Управления образования гл. специалиста ООКО от 28.11.2014</w:t>
            </w:r>
          </w:p>
        </w:tc>
      </w:tr>
      <w:tr w:rsidR="00A15320" w:rsidTr="008A12E0">
        <w:trPr>
          <w:trHeight w:val="2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предоставлении муниципальных услуг и услуг образовательных учреждений в электронном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13.11.2014</w:t>
            </w:r>
          </w:p>
        </w:tc>
      </w:tr>
      <w:tr w:rsidR="00A15320" w:rsidTr="008A12E0">
        <w:trPr>
          <w:trHeight w:val="2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о качестве организации питания в общеобразовательных учреждениях города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13.11.2014</w:t>
            </w:r>
          </w:p>
        </w:tc>
      </w:tr>
      <w:tr w:rsidR="00A15320" w:rsidTr="008A12E0">
        <w:trPr>
          <w:trHeight w:val="2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городской декады «Подросток и закон»</w:t>
            </w:r>
          </w:p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Подготовлена аналитическая справка по итогам декады от </w:t>
            </w:r>
          </w:p>
        </w:tc>
      </w:tr>
      <w:tr w:rsidR="00A15320" w:rsidRPr="006F0498" w:rsidTr="008A12E0">
        <w:trPr>
          <w:trHeight w:val="61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F0498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  оснащенности образовательных учреждений   учебным оборудованием в соответствии  с требованиями 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F0498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F0498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498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Pr="006F0498" w:rsidRDefault="00A15320" w:rsidP="00F623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показателям эффективности деятельности Управления образования за 2014 год</w:t>
            </w:r>
          </w:p>
        </w:tc>
      </w:tr>
      <w:tr w:rsidR="00A15320" w:rsidTr="008A12E0">
        <w:trPr>
          <w:trHeight w:val="2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F0498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49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аттестации педагогических работников за сентябрь- 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F0498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4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6F0498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0498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Отчеты: по показателям эффективности деятельности Управления образования за 2014 год; по исполнению мероприятий муниципальной программы за 2014 год; по реализации дорожной карты за 2014 год</w:t>
            </w:r>
          </w:p>
        </w:tc>
      </w:tr>
      <w:tr w:rsidR="00A15320" w:rsidTr="008A12E0">
        <w:trPr>
          <w:trHeight w:val="2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муниципального конкурса «Педагог года города Югорска»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27 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«Городской методический центр»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E35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представлена на совещании руководителей.</w:t>
            </w:r>
          </w:p>
        </w:tc>
      </w:tr>
      <w:tr w:rsidR="00A15320" w:rsidTr="008A12E0">
        <w:trPr>
          <w:trHeight w:val="30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перечня показателей эффективности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руководителей и педагогических работников  муниципальных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разовательных учреждений на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Приказы начальника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от 20.11.2014 № 628, от 20.11. № 629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проверка сайтов общеобразовательных учреждений. Информация о местах и сроках регистрации заявлений на ГИА 9, 11 (12) размещена в соответствии с приказами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(Служебная записка начальнику УО от 25.12.2014)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 кадров  муниципальных бюджетных образовательных учреждений и муниципальных учреждений, подведомственных Управлению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B6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4 квартал представлен в УЭП 10.12.2014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02-11/2-3429.</w:t>
            </w:r>
            <w:r w:rsidRPr="00937A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Письмо председателю комиссии о расширении резерва управленческих кадров на должность "Директор учреждения дополнительного образования".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аналитической информации школьного и муниципального этапов всероссийской олимпиады 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357EB5" w:rsidP="0035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будет подготовлена</w:t>
            </w:r>
            <w:r w:rsidR="00E35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15.01.2015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представлена на совещании </w:t>
            </w:r>
            <w:r w:rsidR="008A12E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руководителей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информация о состоянии очередности в ДОУ и дошкольных группах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справка от 25.12.2014 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8264A6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4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аналитической информации по отдыху детей в 2014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8264A6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Pr="008264A6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4A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8264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E3537"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 от 23.12.2014 № 715 «Об итогах организации лагерей с дневным пребыванием детей в каникулярное время в 2014 году»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сводной информации по показателям эффективности и результативности деятельности Управления образования за 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92" w:rsidRDefault="00E35F92" w:rsidP="00E35F92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Перенесено на январь</w:t>
            </w:r>
            <w:r w:rsidR="00357EB5">
              <w:rPr>
                <w:rFonts w:ascii="Times New Roman" w:eastAsia="Times New Roman" w:hAnsi="Times New Roman" w:cs="Times New Roman"/>
                <w:sz w:val="24"/>
                <w:szCs w:val="24"/>
              </w:rPr>
              <w:t>, в связи с корректировкой показателей.</w:t>
            </w:r>
          </w:p>
          <w:p w:rsidR="00A15320" w:rsidRPr="00E35F92" w:rsidRDefault="00A15320" w:rsidP="00E35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сводной информации о реализации мероприятий комплексного плана реализации в муниципальном образовании город Югорск Стратегии государственной национальной политики РФ на период до 2025 года на 2013 -2015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20" w:rsidRDefault="0035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Подготовлено письмо в УИП 30.12.2014</w:t>
            </w:r>
          </w:p>
        </w:tc>
      </w:tr>
      <w:tr w:rsidR="00A15320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1 квартал 2015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20" w:rsidRDefault="00A15320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92" w:rsidRDefault="00E35F9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на 1 квартал 2015</w:t>
            </w:r>
          </w:p>
          <w:p w:rsidR="00A15320" w:rsidRPr="00E35F92" w:rsidRDefault="00E35F92" w:rsidP="00E35F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администрацию 24.12 2014</w:t>
            </w:r>
          </w:p>
        </w:tc>
      </w:tr>
    </w:tbl>
    <w:p w:rsidR="002B5DE6" w:rsidRDefault="002B5DE6" w:rsidP="002B5DE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701"/>
        <w:gridCol w:w="3544"/>
        <w:gridCol w:w="4252"/>
      </w:tblGrid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DE6" w:rsidTr="008A12E0">
        <w:trPr>
          <w:trHeight w:val="30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24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мероприятий и объемы субсидий на иные цели, не связанные с финансовым обеспечением выполнения муниципального задания на оказание муниципальных услуг, планируемые к предоставлению 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инновационной деятельности</w:t>
            </w:r>
          </w:p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A6B66" w:rsidP="002A6B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 перечень мероприятий и объем субсидий представлен в отдел планирования и финансового обеспечения МКУ «ЦБУО» 27.09.2014. Перечень</w:t>
            </w:r>
            <w:r w:rsidR="00F0106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скорректирован 02.11.2015 после доведения бюджетной росписи.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Уточненный прогноз социально-экономического развития города Югорска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18186E" w:rsidP="0018186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 в УЭП 10.10.2014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бюджетной политики в отрасли на очередной финансовый год и на плановый период (с описанием изменений, нововведений), основанные на целях, задачах и показателях в сфере образования, с увязкой с целями и задачами социально-экономического развития города, с Указами Президента Российской Федерации, с Бюджетным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посланием Президента Российской Федерации (доклад на бюджетную комиссию)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357EB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и представлен на бюджетной комиссии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плана-графика  закупок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357EB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ходе реализации муниципальной программы «Развитие образования города Югорска на 2014 – 2020 годы» за 3 квартал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октября</w:t>
            </w:r>
          </w:p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«Централизованная бухгалтерия учреждений образования»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D173F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14.10.2014 №02-11/2-2971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296315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об исполнении муниципальных заданий на оказание муниципальных услуг за 9 месяцев  2014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296315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5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296315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1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образования, отдел планирования и финансового обеспечения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Pr="00296315" w:rsidRDefault="007A2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24.10.2014 № 02-11/2-3037</w:t>
            </w:r>
          </w:p>
        </w:tc>
      </w:tr>
      <w:tr w:rsidR="002B5DE6" w:rsidTr="008A12E0">
        <w:trPr>
          <w:trHeight w:val="30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28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уточненных предельных объемов бюджетных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ассигнований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действующих и принимаемых расходных обязательств (включая публичные и публичные нормативные обязательства, бюджетные ассигнования на предоставление бюджетных инвестиций в объекты муниципальной собственности, межбюджетных трансфертов) на очередной финансовый год и на плановый период в разрезе кодов классификации расходов бюджета, а также уточненные обоснования бюджетных ассигнований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подведомственные учреждения</w:t>
            </w:r>
          </w:p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B5" w:rsidRDefault="00357E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EB5" w:rsidRDefault="00357EB5" w:rsidP="00357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E6" w:rsidRPr="00357EB5" w:rsidRDefault="00357EB5" w:rsidP="00357E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уточенного перечня мероприятий, и объёмов субсидий на иные цели, не связанные с финансовым обеспечением выполнения муниципального задания на оказание муниципальных услуг (выполнение работ), передаваемые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муниципальным бюджетным и автономным учреждениям в очередном финансовом году и плановом периоде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инновационной деятельности</w:t>
            </w:r>
          </w:p>
          <w:p w:rsidR="002B5DE6" w:rsidRDefault="002B5DE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F010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перечень мероприятий и объем субсидий представлен в отдел планирования и финансового обеспечения МКУ «ЦБУО» 27.09.2014. Перечень мероприятий скорректирован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02.11.2015 после доведения бюджетной росписи.</w:t>
            </w:r>
          </w:p>
        </w:tc>
      </w:tr>
      <w:tr w:rsidR="002B5DE6" w:rsidTr="008A12E0">
        <w:trPr>
          <w:trHeight w:val="2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уточненных ведомственных перечней муниципальных услуг (работ), оказываемых (выполняемых) подведомственными муниципальными учреждениями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ООКО</w:t>
            </w: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7A2B3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Уточнения не требовалось</w:t>
            </w:r>
          </w:p>
        </w:tc>
      </w:tr>
      <w:tr w:rsidR="002B5DE6" w:rsidTr="008A12E0">
        <w:trPr>
          <w:trHeight w:val="2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сводных  показателей муниципальных заданий на оказание муниципальных услуг подведомственными учреждениями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ООКО</w:t>
            </w: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7A2B3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проекты муниципальных заданий на 2015 год и плановый период 2016, 2017 г.г.</w:t>
            </w:r>
          </w:p>
        </w:tc>
      </w:tr>
      <w:tr w:rsidR="002B5DE6" w:rsidTr="008A12E0">
        <w:trPr>
          <w:trHeight w:val="303"/>
        </w:trPr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29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муниципальных заданий на оказание муниципальных услуг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D112C2" w:rsidP="00D112C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 проект приказа</w:t>
            </w:r>
          </w:p>
        </w:tc>
      </w:tr>
      <w:tr w:rsidR="002B5DE6" w:rsidTr="008A12E0">
        <w:trPr>
          <w:trHeight w:val="37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планов финансово - хозяйственной деятельности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A54E75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начальником Управления образования </w:t>
            </w:r>
          </w:p>
        </w:tc>
      </w:tr>
      <w:tr w:rsidR="002B5DE6" w:rsidTr="008A12E0">
        <w:trPr>
          <w:trHeight w:val="37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объема директорского фонда руководителей образовательных учреждений на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декабря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63664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30.12.2014</w:t>
            </w:r>
          </w:p>
        </w:tc>
      </w:tr>
    </w:tbl>
    <w:p w:rsidR="002B5DE6" w:rsidRDefault="002B5DE6" w:rsidP="002B5DE6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701"/>
        <w:gridCol w:w="3544"/>
        <w:gridCol w:w="4252"/>
      </w:tblGrid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DE6" w:rsidTr="008A12E0">
        <w:trPr>
          <w:trHeight w:val="30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 w:rsidP="002B5DE6">
            <w:pPr>
              <w:tabs>
                <w:tab w:val="left" w:pos="9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 w:rsidP="002B5DE6">
            <w:pPr>
              <w:tabs>
                <w:tab w:val="left" w:pos="969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11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a3"/>
              <w:spacing w:after="0" w:afterAutospacing="0" w:line="276" w:lineRule="auto"/>
            </w:pPr>
            <w:r>
              <w:t>Организация постоянно действующего семинара «</w:t>
            </w:r>
            <w:r>
              <w:rPr>
                <w:bCs/>
              </w:rPr>
              <w:t xml:space="preserve">Введение </w:t>
            </w:r>
            <w:r>
              <w:t xml:space="preserve">федерального государственного образовательного стандарта  дошкольного образования» </w:t>
            </w:r>
            <w:r>
              <w:rPr>
                <w:color w:val="000000" w:themeColor="text1"/>
              </w:rPr>
              <w:t xml:space="preserve">по теме </w:t>
            </w:r>
            <w:r>
              <w:t xml:space="preserve">«Обсуждение и изучение </w:t>
            </w:r>
            <w:r>
              <w:lastRenderedPageBreak/>
              <w:t>примерных образовательных программ дошкольного образования».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 w:rsidP="008A12E0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9F7D62" w:rsidP="009F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21.11.</w:t>
            </w:r>
            <w:r w:rsidRPr="009F7D62">
              <w:rPr>
                <w:rFonts w:ascii="Times New Roman" w:eastAsia="Times New Roman" w:hAnsi="Times New Roman" w:cs="Times New Roman"/>
                <w:sz w:val="24"/>
                <w:szCs w:val="24"/>
              </w:rPr>
              <w:t>2014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организовано </w:t>
            </w:r>
            <w:r w:rsidRPr="009F7D6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bookmarkStart w:id="0" w:name="_GoBack"/>
            <w:bookmarkEnd w:id="0"/>
            <w:r w:rsidRPr="009F7D62">
              <w:rPr>
                <w:rFonts w:ascii="Times New Roman" w:hAnsi="Times New Roman" w:cs="Times New Roman"/>
                <w:sz w:val="24"/>
                <w:szCs w:val="24"/>
              </w:rPr>
              <w:t>примерных образовательных программ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реестра программ ФИРО</w:t>
            </w:r>
            <w:r w:rsidRPr="009F7D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постоянно – действующего семинара «Конкурс педагогического мастерства как один из путей профессионального роста педагогов»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МКУ «Городской методический центр»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357EB5" w:rsidP="0035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два семинара 08.10.2014; 23.10.2014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 «Организация деятельности психолого-медико-педагогической комиссии»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 октября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по функционированию системы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общего и дополнительного образования детей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127D09" w:rsidP="00642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проведен </w:t>
            </w:r>
            <w:r w:rsidR="00642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рамках заседани</w:t>
            </w:r>
            <w:r w:rsidR="00642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ПМПК</w:t>
            </w:r>
            <w:r w:rsidR="00642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26.11.2014</w:t>
            </w:r>
          </w:p>
        </w:tc>
      </w:tr>
      <w:tr w:rsidR="002B5DE6" w:rsidTr="008A12E0">
        <w:trPr>
          <w:trHeight w:val="30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42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pStyle w:val="a3"/>
              <w:spacing w:after="0" w:afterAutospacing="0" w:line="276" w:lineRule="auto"/>
            </w:pPr>
            <w:r>
              <w:t>Организация постоянно действующего семинара «</w:t>
            </w:r>
            <w:r>
              <w:rPr>
                <w:bCs/>
              </w:rPr>
              <w:t xml:space="preserve">Введение </w:t>
            </w:r>
            <w:r>
              <w:t xml:space="preserve">федерального государственного образовательного стандарта  дошкольного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9F7D62" w:rsidP="00357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темы перенесено на январь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для учителей профильных предметов «Формирование механизмов обеспечения качества образования для реализации ФГОС СОО в условиях профильного обучения»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5-8 ноября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Pr="00A15320" w:rsidRDefault="00416D62" w:rsidP="0041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начальника Управления образования</w:t>
            </w:r>
            <w:r w:rsidR="0079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>14.11.2014 № 609 «О проведении курсов повышения квалификации»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Приняли участие 30 педаго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гов</w:t>
            </w:r>
            <w:r w:rsid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DE6" w:rsidTr="008A12E0">
        <w:trPr>
          <w:trHeight w:val="30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hAnsi="Times New Roman" w:cs="Times New Roman"/>
                <w:sz w:val="24"/>
                <w:szCs w:val="24"/>
              </w:rPr>
              <w:t>Семинар «Новые формы открытого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Pr="00636640" w:rsidRDefault="002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6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Pr="00A15320" w:rsidRDefault="00A153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начальника Управления образования от 05.12.2014 № 667. </w:t>
            </w:r>
            <w:r w:rsidRP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в кадровой школе (11 педагог</w:t>
            </w:r>
            <w:r w:rsidR="00416D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532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специалистов)</w:t>
            </w:r>
          </w:p>
        </w:tc>
      </w:tr>
      <w:tr w:rsidR="002B5DE6" w:rsidTr="008A12E0">
        <w:trPr>
          <w:trHeight w:val="303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2B5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5DE6" w:rsidTr="008A12E0">
        <w:trPr>
          <w:trHeight w:val="84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руководителями образовательных учреждений по теме: «Оценка готовности работы образовательного учреждения в условиях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контракта»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7A2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16.12.2014. Проведено 25.12.2014</w:t>
            </w:r>
          </w:p>
        </w:tc>
      </w:tr>
      <w:tr w:rsidR="002B5DE6" w:rsidTr="008A12E0">
        <w:trPr>
          <w:trHeight w:val="64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постоянно – действующего семинара «Конкурс педагогического мастерства как один из путей профессионального роста педагогов»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DE6" w:rsidRDefault="002B5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МКУ «Городской методический центр»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6" w:rsidRDefault="00AF351B" w:rsidP="00AF3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2 заседания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постоянно – действующего семинара «Конкурс педагогического мастерства как один из путей профессионального роста педагогов»</w:t>
            </w:r>
          </w:p>
        </w:tc>
      </w:tr>
    </w:tbl>
    <w:p w:rsidR="002B5DE6" w:rsidRDefault="002B5DE6" w:rsidP="002B5DE6">
      <w:pPr>
        <w:spacing w:after="0" w:line="240" w:lineRule="auto"/>
        <w:rPr>
          <w:sz w:val="24"/>
          <w:szCs w:val="24"/>
        </w:rPr>
      </w:pPr>
    </w:p>
    <w:p w:rsidR="002B5DE6" w:rsidRPr="002B5DE6" w:rsidRDefault="002B5DE6" w:rsidP="002B5DE6"/>
    <w:sectPr w:rsidR="002B5DE6" w:rsidRPr="002B5DE6" w:rsidSect="002B5DE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DE6"/>
    <w:rsid w:val="000032FC"/>
    <w:rsid w:val="00015E0E"/>
    <w:rsid w:val="0002514B"/>
    <w:rsid w:val="0005171A"/>
    <w:rsid w:val="00053453"/>
    <w:rsid w:val="00075C2C"/>
    <w:rsid w:val="00080E8B"/>
    <w:rsid w:val="00096E50"/>
    <w:rsid w:val="000A0167"/>
    <w:rsid w:val="000A26AB"/>
    <w:rsid w:val="000B57DC"/>
    <w:rsid w:val="000C7086"/>
    <w:rsid w:val="00100011"/>
    <w:rsid w:val="00106987"/>
    <w:rsid w:val="00111319"/>
    <w:rsid w:val="00127D09"/>
    <w:rsid w:val="00136419"/>
    <w:rsid w:val="001445F9"/>
    <w:rsid w:val="0018186E"/>
    <w:rsid w:val="001B6352"/>
    <w:rsid w:val="001C0AF4"/>
    <w:rsid w:val="00207691"/>
    <w:rsid w:val="00230D39"/>
    <w:rsid w:val="00251BBF"/>
    <w:rsid w:val="00266E68"/>
    <w:rsid w:val="0028425F"/>
    <w:rsid w:val="00296315"/>
    <w:rsid w:val="002A6B66"/>
    <w:rsid w:val="002B5DE6"/>
    <w:rsid w:val="002C2157"/>
    <w:rsid w:val="002F62A9"/>
    <w:rsid w:val="00312AE9"/>
    <w:rsid w:val="00357EB5"/>
    <w:rsid w:val="00384212"/>
    <w:rsid w:val="003861E0"/>
    <w:rsid w:val="003B00B6"/>
    <w:rsid w:val="00404025"/>
    <w:rsid w:val="00414C23"/>
    <w:rsid w:val="00416D62"/>
    <w:rsid w:val="00440417"/>
    <w:rsid w:val="00445DDA"/>
    <w:rsid w:val="004508EF"/>
    <w:rsid w:val="00474BD7"/>
    <w:rsid w:val="004A3739"/>
    <w:rsid w:val="004C3E80"/>
    <w:rsid w:val="004E5F53"/>
    <w:rsid w:val="00505C16"/>
    <w:rsid w:val="00507AB0"/>
    <w:rsid w:val="005149DC"/>
    <w:rsid w:val="0052090C"/>
    <w:rsid w:val="00561A15"/>
    <w:rsid w:val="005A2219"/>
    <w:rsid w:val="005B2985"/>
    <w:rsid w:val="005D1AC7"/>
    <w:rsid w:val="0062094C"/>
    <w:rsid w:val="00623EDB"/>
    <w:rsid w:val="00636640"/>
    <w:rsid w:val="00642033"/>
    <w:rsid w:val="00645D57"/>
    <w:rsid w:val="00651405"/>
    <w:rsid w:val="00690781"/>
    <w:rsid w:val="00694A41"/>
    <w:rsid w:val="006A17C9"/>
    <w:rsid w:val="006F0498"/>
    <w:rsid w:val="00716EC8"/>
    <w:rsid w:val="00723DEF"/>
    <w:rsid w:val="007668AC"/>
    <w:rsid w:val="007808D0"/>
    <w:rsid w:val="00786EB5"/>
    <w:rsid w:val="00796C26"/>
    <w:rsid w:val="007A2B31"/>
    <w:rsid w:val="007B37E8"/>
    <w:rsid w:val="008264A6"/>
    <w:rsid w:val="00861E3A"/>
    <w:rsid w:val="008A12E0"/>
    <w:rsid w:val="00920963"/>
    <w:rsid w:val="00937AB6"/>
    <w:rsid w:val="00970F90"/>
    <w:rsid w:val="0098495C"/>
    <w:rsid w:val="0098761A"/>
    <w:rsid w:val="00994C16"/>
    <w:rsid w:val="009A043F"/>
    <w:rsid w:val="009F7D62"/>
    <w:rsid w:val="00A00557"/>
    <w:rsid w:val="00A15320"/>
    <w:rsid w:val="00A25502"/>
    <w:rsid w:val="00A54E75"/>
    <w:rsid w:val="00AA6C76"/>
    <w:rsid w:val="00AB74DA"/>
    <w:rsid w:val="00AD6498"/>
    <w:rsid w:val="00AE3537"/>
    <w:rsid w:val="00AF351B"/>
    <w:rsid w:val="00AF525F"/>
    <w:rsid w:val="00B2561A"/>
    <w:rsid w:val="00B516D4"/>
    <w:rsid w:val="00B8434E"/>
    <w:rsid w:val="00BF11AD"/>
    <w:rsid w:val="00BF4DE6"/>
    <w:rsid w:val="00C00F7F"/>
    <w:rsid w:val="00C4367A"/>
    <w:rsid w:val="00C57138"/>
    <w:rsid w:val="00C641F0"/>
    <w:rsid w:val="00C75BC4"/>
    <w:rsid w:val="00C86A83"/>
    <w:rsid w:val="00C87100"/>
    <w:rsid w:val="00C96081"/>
    <w:rsid w:val="00CC58B7"/>
    <w:rsid w:val="00CE28E1"/>
    <w:rsid w:val="00D112C2"/>
    <w:rsid w:val="00D173F9"/>
    <w:rsid w:val="00D60904"/>
    <w:rsid w:val="00D63E8A"/>
    <w:rsid w:val="00D63E99"/>
    <w:rsid w:val="00D7776D"/>
    <w:rsid w:val="00D83925"/>
    <w:rsid w:val="00DB7592"/>
    <w:rsid w:val="00DC2F01"/>
    <w:rsid w:val="00DE5EAD"/>
    <w:rsid w:val="00E01A10"/>
    <w:rsid w:val="00E35F92"/>
    <w:rsid w:val="00E63132"/>
    <w:rsid w:val="00EC3FF7"/>
    <w:rsid w:val="00EE1089"/>
    <w:rsid w:val="00EE183A"/>
    <w:rsid w:val="00F01069"/>
    <w:rsid w:val="00F20E4C"/>
    <w:rsid w:val="00F453F0"/>
    <w:rsid w:val="00F6134B"/>
    <w:rsid w:val="00F6235E"/>
    <w:rsid w:val="00F97DB3"/>
    <w:rsid w:val="00FB05E4"/>
    <w:rsid w:val="00FB37EB"/>
    <w:rsid w:val="00FE1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2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2B5DE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B5D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2B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2B5D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690781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690781"/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3E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BF11AD"/>
    <w:pPr>
      <w:ind w:left="720"/>
      <w:contextualSpacing/>
    </w:pPr>
  </w:style>
  <w:style w:type="table" w:styleId="a7">
    <w:name w:val="Table Grid"/>
    <w:basedOn w:val="a1"/>
    <w:uiPriority w:val="59"/>
    <w:rsid w:val="00826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24</Pages>
  <Words>6601</Words>
  <Characters>37628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32</cp:revision>
  <cp:lastPrinted>2014-12-30T07:23:00Z</cp:lastPrinted>
  <dcterms:created xsi:type="dcterms:W3CDTF">2014-11-27T06:25:00Z</dcterms:created>
  <dcterms:modified xsi:type="dcterms:W3CDTF">2015-01-22T11:20:00Z</dcterms:modified>
</cp:coreProperties>
</file>